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968" w:rsidRPr="00461968" w:rsidRDefault="00461968" w:rsidP="00461968">
      <w:pPr>
        <w:shd w:val="clear" w:color="auto" w:fill="FFFFFF"/>
        <w:spacing w:after="100" w:afterAutospacing="1" w:line="240" w:lineRule="auto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461968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В Новосибирской области транспортная прокуратура направила в суд уголовное дело о вандализме на общественном транспорте</w:t>
      </w:r>
    </w:p>
    <w:p w:rsidR="00461968" w:rsidRPr="00461968" w:rsidRDefault="00461968" w:rsidP="0046196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Новосибирской транспортной прокуратуре утвержден обвинительный акт по уголовному делу в отношении 4-х граждан из разных субъектов Российской Федерации. Они обвиняются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ч. 2 ст. 214 УК РФ (вандализм).</w:t>
      </w:r>
    </w:p>
    <w:p w:rsidR="00461968" w:rsidRPr="00461968" w:rsidRDefault="00461968" w:rsidP="0046196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версии следствия в августе 2025 года обвиняемые, находясь на железнодорожных станциях Татарская, Новосибирск-Главный и </w:t>
      </w:r>
      <w:proofErr w:type="spellStart"/>
      <w:r w:rsidRPr="00461968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Жеребцово</w:t>
      </w:r>
      <w:proofErr w:type="spellEnd"/>
      <w:r w:rsidRPr="00461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46196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Западно-Сибирской</w:t>
      </w:r>
      <w:proofErr w:type="gramEnd"/>
      <w:r w:rsidRPr="0046196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железной дороги Новосибирской области, нанесли на вагоны рисунки в виде надписей в стиле «граффити», обезобра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зив внешний вид электропоездов.</w:t>
      </w:r>
    </w:p>
    <w:p w:rsidR="00461968" w:rsidRPr="00461968" w:rsidRDefault="00461968" w:rsidP="00461968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196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преступных действий граждан собственникам подвижного состава причинен материальный ущерб на общ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ую сумму свыше 570 тыс. рублей.</w:t>
      </w:r>
      <w:bookmarkStart w:id="0" w:name="_GoBack"/>
      <w:bookmarkEnd w:id="0"/>
    </w:p>
    <w:p w:rsidR="006C6E8C" w:rsidRPr="00461968" w:rsidRDefault="00461968" w:rsidP="0046196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1968">
        <w:rPr>
          <w:rFonts w:ascii="Times New Roman" w:eastAsia="Times New Roman" w:hAnsi="Times New Roman" w:cs="Times New Roman"/>
          <w:sz w:val="28"/>
          <w:szCs w:val="28"/>
          <w:lang w:eastAsia="ru-RU"/>
        </w:rPr>
        <w:t>Уголовное дело направлено для рассмотрения мировому судье судебного участка № 4 Железнодорожного судебного района г. Новосибирска.</w:t>
      </w:r>
    </w:p>
    <w:sectPr w:rsidR="006C6E8C" w:rsidRPr="00461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15"/>
    <w:rsid w:val="00071B15"/>
    <w:rsid w:val="00097BE0"/>
    <w:rsid w:val="002D51E8"/>
    <w:rsid w:val="00461968"/>
    <w:rsid w:val="00622914"/>
    <w:rsid w:val="006C6E8C"/>
    <w:rsid w:val="006F6836"/>
    <w:rsid w:val="007A5333"/>
    <w:rsid w:val="008A27CB"/>
    <w:rsid w:val="008B45B7"/>
    <w:rsid w:val="00C9428B"/>
    <w:rsid w:val="00DE0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69EB9"/>
  <w15:chartTrackingRefBased/>
  <w15:docId w15:val="{B28610D7-4A6E-448C-B8C9-2925627FF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6F6836"/>
  </w:style>
  <w:style w:type="paragraph" w:styleId="a3">
    <w:name w:val="Normal (Web)"/>
    <w:basedOn w:val="a"/>
    <w:uiPriority w:val="99"/>
    <w:semiHidden/>
    <w:unhideWhenUsed/>
    <w:rsid w:val="006F68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A533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2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027120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126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3714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3898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77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01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91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410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25589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01098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09974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44350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8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09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2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Наталья Алексеевна</dc:creator>
  <cp:keywords/>
  <dc:description/>
  <cp:lastModifiedBy>Коробова Наталья Алексеевна</cp:lastModifiedBy>
  <cp:revision>15</cp:revision>
  <dcterms:created xsi:type="dcterms:W3CDTF">2026-02-10T11:28:00Z</dcterms:created>
  <dcterms:modified xsi:type="dcterms:W3CDTF">2026-05-13T06:36:00Z</dcterms:modified>
</cp:coreProperties>
</file>